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7D" w:rsidRPr="00636E7D" w:rsidRDefault="00636E7D" w:rsidP="00636E7D">
      <w:pPr>
        <w:pStyle w:val="NoSpacing"/>
        <w:rPr>
          <w:b/>
        </w:rPr>
      </w:pPr>
      <w:r>
        <w:rPr>
          <w:b/>
        </w:rPr>
        <w:t xml:space="preserve">Help Me Grow: </w:t>
      </w:r>
      <w:bookmarkStart w:id="0" w:name="_GoBack"/>
      <w:bookmarkEnd w:id="0"/>
      <w:r w:rsidRPr="00636E7D">
        <w:rPr>
          <w:b/>
        </w:rPr>
        <w:t>How to lessen the stress of separation anxiety for infants and toddlers</w:t>
      </w:r>
    </w:p>
    <w:p w:rsidR="00636E7D" w:rsidRDefault="00636E7D" w:rsidP="00636E7D">
      <w:pPr>
        <w:pStyle w:val="NoSpacing"/>
      </w:pPr>
    </w:p>
    <w:p w:rsidR="00636E7D" w:rsidRDefault="00636E7D" w:rsidP="00636E7D">
      <w:pPr>
        <w:pStyle w:val="NoSpacing"/>
      </w:pPr>
      <w:r>
        <w:t>Separation anxiety is typical as infants and toddlers grow. It is a sign of attachmen</w:t>
      </w:r>
      <w:r>
        <w:t xml:space="preserve">t to caregivers, and expanding </w:t>
      </w:r>
      <w:r>
        <w:t>emoti</w:t>
      </w:r>
      <w:r>
        <w:t xml:space="preserve">onal and cognitive development. </w:t>
      </w:r>
      <w:r>
        <w:t>As a baby’s brain develops, she begins to understand that things exist even if sh</w:t>
      </w:r>
      <w:r>
        <w:t xml:space="preserve">e can’t see them. For example, </w:t>
      </w:r>
      <w:r>
        <w:t>if a toy is moved into another room, she understands that the toy is somewhere,</w:t>
      </w:r>
      <w:r>
        <w:t xml:space="preserve"> just not in front of her. The </w:t>
      </w:r>
      <w:r>
        <w:t>same awareness happens with people, and especially parents and primary caregiver</w:t>
      </w:r>
      <w:r>
        <w:t xml:space="preserve">s. This can lead to separation </w:t>
      </w:r>
      <w:r>
        <w:t>anxiety.</w:t>
      </w:r>
    </w:p>
    <w:p w:rsidR="00636E7D" w:rsidRDefault="00636E7D" w:rsidP="00636E7D">
      <w:pPr>
        <w:pStyle w:val="NoSpacing"/>
      </w:pPr>
    </w:p>
    <w:p w:rsidR="00636E7D" w:rsidRDefault="00636E7D" w:rsidP="00636E7D">
      <w:pPr>
        <w:pStyle w:val="NoSpacing"/>
      </w:pPr>
      <w:r>
        <w:t>Separation anxiety is common for infants 9 to 18 months old. It typically eases ar</w:t>
      </w:r>
      <w:r>
        <w:t xml:space="preserve">ound 2 years, but can continue </w:t>
      </w:r>
      <w:r>
        <w:t>to happen when a child feels stressed. Separation anxiety is often also stressful a</w:t>
      </w:r>
      <w:r>
        <w:t xml:space="preserve">nd difficult for the parent or caregiver. </w:t>
      </w:r>
      <w:r>
        <w:t>While a challenging time of development, there are ways for parents and car</w:t>
      </w:r>
      <w:r>
        <w:t xml:space="preserve">egivers to help ease a child’s </w:t>
      </w:r>
      <w:r>
        <w:t>separation anxiety. These strategies include:</w:t>
      </w:r>
    </w:p>
    <w:p w:rsidR="00636E7D" w:rsidRDefault="00636E7D" w:rsidP="00636E7D">
      <w:pPr>
        <w:pStyle w:val="NoSpacing"/>
      </w:pPr>
    </w:p>
    <w:p w:rsidR="00636E7D" w:rsidRDefault="00636E7D" w:rsidP="00636E7D">
      <w:pPr>
        <w:pStyle w:val="NoSpacing"/>
        <w:numPr>
          <w:ilvl w:val="0"/>
          <w:numId w:val="1"/>
        </w:numPr>
      </w:pPr>
      <w:r>
        <w:t>Helping the child adjust to new settings: Children can feel anxious when they go to a new place. Caregivers can help parents and children ease this stress by having the parent stay a while as the child is introduced to new surroundings and begins to explore. Separation anxiety should lessen as the child becomes more comfortable</w:t>
      </w:r>
      <w:r>
        <w:t xml:space="preserve"> </w:t>
      </w:r>
      <w:r>
        <w:t>over time.</w:t>
      </w:r>
    </w:p>
    <w:p w:rsidR="00636E7D" w:rsidRDefault="00636E7D" w:rsidP="00636E7D">
      <w:pPr>
        <w:pStyle w:val="NoSpacing"/>
      </w:pPr>
    </w:p>
    <w:p w:rsidR="00636E7D" w:rsidRDefault="00636E7D" w:rsidP="00636E7D">
      <w:pPr>
        <w:pStyle w:val="NoSpacing"/>
        <w:numPr>
          <w:ilvl w:val="0"/>
          <w:numId w:val="1"/>
        </w:numPr>
      </w:pPr>
      <w:r>
        <w:t>Talking to the child about the day ahead: Preparing the child for time away is important. Parents can talk to the child about what to expect during the day. “Today, you are going to child care and I am going to work. I am going to drop you off at (care provider’s name) so you can play with your friends. After naptime, I will come to pick you up and we will go home.” Caregivers can help children with separation anxiety by also sharing what the child will do that day.</w:t>
      </w:r>
    </w:p>
    <w:p w:rsidR="00636E7D" w:rsidRDefault="00636E7D" w:rsidP="00636E7D">
      <w:pPr>
        <w:pStyle w:val="NoSpacing"/>
      </w:pPr>
    </w:p>
    <w:p w:rsidR="00636E7D" w:rsidRDefault="00636E7D" w:rsidP="00636E7D">
      <w:pPr>
        <w:pStyle w:val="NoSpacing"/>
        <w:numPr>
          <w:ilvl w:val="0"/>
          <w:numId w:val="1"/>
        </w:numPr>
      </w:pPr>
      <w:r>
        <w:t>Making goodbyes quick and simple: Long goodbyes can add to the stress of leaving. Parents can help their children transition to being away by developing a quick and simple goodbye routine, such as a hug or wave.</w:t>
      </w:r>
      <w:r>
        <w:t xml:space="preserve"> </w:t>
      </w:r>
      <w:r>
        <w:t>Caregivers can help by using a welcome routine for the child each day after he says goodbye to his parent.</w:t>
      </w:r>
    </w:p>
    <w:p w:rsidR="00636E7D" w:rsidRDefault="00636E7D" w:rsidP="00636E7D">
      <w:pPr>
        <w:pStyle w:val="NoSpacing"/>
      </w:pPr>
    </w:p>
    <w:p w:rsidR="00636E7D" w:rsidRDefault="00636E7D" w:rsidP="00636E7D">
      <w:pPr>
        <w:pStyle w:val="NoSpacing"/>
      </w:pPr>
      <w:r>
        <w:t>These resources offer additional information about easing separation anxiety:</w:t>
      </w:r>
    </w:p>
    <w:p w:rsidR="00636E7D" w:rsidRDefault="00636E7D" w:rsidP="00636E7D">
      <w:pPr>
        <w:pStyle w:val="NoSpacing"/>
      </w:pPr>
    </w:p>
    <w:p w:rsidR="00636E7D" w:rsidRDefault="00636E7D" w:rsidP="00636E7D">
      <w:pPr>
        <w:pStyle w:val="NoSpacing"/>
        <w:numPr>
          <w:ilvl w:val="0"/>
          <w:numId w:val="1"/>
        </w:numPr>
      </w:pPr>
      <w:r>
        <w:t>“Separation Anxiety in Children” – National Library of Medicine</w:t>
      </w:r>
    </w:p>
    <w:p w:rsidR="00636E7D" w:rsidRDefault="00636E7D" w:rsidP="00636E7D">
      <w:pPr>
        <w:pStyle w:val="NoSpacing"/>
      </w:pPr>
    </w:p>
    <w:p w:rsidR="00636E7D" w:rsidRDefault="00636E7D" w:rsidP="00636E7D">
      <w:pPr>
        <w:pStyle w:val="NoSpacing"/>
        <w:numPr>
          <w:ilvl w:val="0"/>
          <w:numId w:val="1"/>
        </w:numPr>
      </w:pPr>
      <w:r>
        <w:t xml:space="preserve"> “How to Ease Your Child’s Separation Anxiety” – HealthyChildren.org by American Academy of Pediatrics</w:t>
      </w:r>
    </w:p>
    <w:p w:rsidR="00636E7D" w:rsidRDefault="00636E7D" w:rsidP="00636E7D">
      <w:pPr>
        <w:pStyle w:val="NoSpacing"/>
      </w:pPr>
    </w:p>
    <w:p w:rsidR="00636E7D" w:rsidRDefault="00636E7D" w:rsidP="00636E7D">
      <w:pPr>
        <w:pStyle w:val="NoSpacing"/>
        <w:numPr>
          <w:ilvl w:val="0"/>
          <w:numId w:val="1"/>
        </w:numPr>
      </w:pPr>
      <w:r>
        <w:t>“Separation Anxiety: 19 ways to ease your child’s fears (so you can both stop crying!)” – Today Parents</w:t>
      </w:r>
    </w:p>
    <w:p w:rsidR="00636E7D" w:rsidRDefault="00636E7D" w:rsidP="00636E7D">
      <w:pPr>
        <w:pStyle w:val="NoSpacing"/>
      </w:pPr>
    </w:p>
    <w:p w:rsidR="00F9445A" w:rsidRDefault="00636E7D" w:rsidP="00636E7D">
      <w:pPr>
        <w:pStyle w:val="NoSpacing"/>
      </w:pPr>
      <w:r>
        <w:t>For more information about encouraging healthy development, visit www.helpmegrowmn.org.</w:t>
      </w:r>
    </w:p>
    <w:sectPr w:rsidR="00F94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276"/>
    <w:multiLevelType w:val="hybridMultilevel"/>
    <w:tmpl w:val="853CD3B0"/>
    <w:lvl w:ilvl="0" w:tplc="41E2E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7D"/>
    <w:rsid w:val="00636E7D"/>
    <w:rsid w:val="00F9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CB49"/>
  <w15:chartTrackingRefBased/>
  <w15:docId w15:val="{7283AE4C-269E-491B-A505-660591D7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Webb</dc:creator>
  <cp:keywords/>
  <dc:description/>
  <cp:lastModifiedBy>Delaney Webb</cp:lastModifiedBy>
  <cp:revision>1</cp:revision>
  <dcterms:created xsi:type="dcterms:W3CDTF">2016-02-01T17:43:00Z</dcterms:created>
  <dcterms:modified xsi:type="dcterms:W3CDTF">2016-02-01T17:46:00Z</dcterms:modified>
</cp:coreProperties>
</file>