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58" w:rsidRPr="00A34C58" w:rsidRDefault="00A34C58" w:rsidP="00A34C58">
      <w:pPr>
        <w:rPr>
          <w:b/>
        </w:rPr>
      </w:pPr>
      <w:r w:rsidRPr="00A34C58">
        <w:rPr>
          <w:b/>
        </w:rPr>
        <w:t>This Is What Happens When You Read to a Child</w:t>
      </w:r>
    </w:p>
    <w:p w:rsidR="00A34C58" w:rsidRDefault="00A34C58" w:rsidP="00A34C58">
      <w:r>
        <w:t>Justin Worland TIME Pa</w:t>
      </w:r>
      <w:r>
        <w:t>rents Newsletter April 27, 2015</w:t>
      </w:r>
    </w:p>
    <w:p w:rsidR="00A34C58" w:rsidRDefault="00A34C58" w:rsidP="00A34C58">
      <w:r>
        <w:t>For years, child advocacy groups have recommended that parents read to babies, even tho</w:t>
      </w:r>
      <w:r>
        <w:t xml:space="preserve">ugh research hasn’t been clear </w:t>
      </w:r>
      <w:r>
        <w:t>on what the practice does to a child’s brain. Now, a new brain scan study explains that read</w:t>
      </w:r>
      <w:r>
        <w:t xml:space="preserve">ing to a child early and often </w:t>
      </w:r>
      <w:r>
        <w:t>activates the part of the brain that allows them to understand the meaning of language.</w:t>
      </w:r>
    </w:p>
    <w:p w:rsidR="00A34C58" w:rsidRDefault="00A34C58" w:rsidP="00A34C58">
      <w:r>
        <w:t>The study, presented last weekend at a meeting of the Pediatric Academic Societies, looke</w:t>
      </w:r>
      <w:r>
        <w:t xml:space="preserve">d at 19 preschoolers and their </w:t>
      </w:r>
      <w:r>
        <w:t>interactions with their parents. Nearly 40% of the children came from low-income bac</w:t>
      </w:r>
      <w:r>
        <w:t xml:space="preserve">kgrounds. Parents filled out a </w:t>
      </w:r>
      <w:r>
        <w:t xml:space="preserve">questionnaire that assessed their habits for raising their children and included questions </w:t>
      </w:r>
      <w:r>
        <w:t xml:space="preserve">asking whether the parents had </w:t>
      </w:r>
      <w:r>
        <w:t>taught their children skills like counting, how often the parents talked with their kids and ho</w:t>
      </w:r>
      <w:r>
        <w:t xml:space="preserve">w early and often parents read </w:t>
      </w:r>
      <w:r>
        <w:t>to their children.</w:t>
      </w:r>
    </w:p>
    <w:p w:rsidR="00A34C58" w:rsidRDefault="00A34C58" w:rsidP="00A34C58">
      <w:r>
        <w:t>Researchers then attached brain scanners to the children as they listened to stories. Read</w:t>
      </w:r>
      <w:r>
        <w:t xml:space="preserve">ing at home with children from </w:t>
      </w:r>
      <w:r>
        <w:t>an early age was strongly correlated with brain activation in areas connected with visual</w:t>
      </w:r>
      <w:r>
        <w:t xml:space="preserve"> imagery and understanding the </w:t>
      </w:r>
      <w:r>
        <w:t>meaning of language.</w:t>
      </w:r>
    </w:p>
    <w:p w:rsidR="00A34C58" w:rsidRDefault="00A34C58" w:rsidP="00A34C58">
      <w:r>
        <w:t>“For parents, it adds credence to the idea of reading with kids,” says study author Joh</w:t>
      </w:r>
      <w:r>
        <w:t xml:space="preserve">n S. Hutton, a pediatrician at </w:t>
      </w:r>
      <w:r>
        <w:t>Cincinnati Children’s Hospital. “Getting a peek into the brain, there seem to be some dif</w:t>
      </w:r>
      <w:r>
        <w:t xml:space="preserve">ferences there that are pretty </w:t>
      </w:r>
      <w:r>
        <w:t>exciting.”</w:t>
      </w:r>
    </w:p>
    <w:p w:rsidR="00A34C58" w:rsidRDefault="00A34C58" w:rsidP="00A34C58">
      <w:r>
        <w:t>The study adds to past research showing that reading has many positive effects on young chi</w:t>
      </w:r>
      <w:r>
        <w:t xml:space="preserve">ldren, like teaching the rules </w:t>
      </w:r>
      <w:r>
        <w:t>of syntax, expanding children’s vocabulary and helping children bond with their parents, Hut</w:t>
      </w:r>
      <w:r>
        <w:t xml:space="preserve">ton says. But the new study is </w:t>
      </w:r>
      <w:r>
        <w:t>among the first to add real understanding of what actually happens to young brains.</w:t>
      </w:r>
    </w:p>
    <w:p w:rsidR="00A34C58" w:rsidRDefault="00A34C58" w:rsidP="00A34C58">
      <w:r>
        <w:t>Hutton says he hopes that further research will help us provide parents with guidelines on</w:t>
      </w:r>
      <w:r>
        <w:t xml:space="preserve"> best practices for reading to children. </w:t>
      </w:r>
      <w:r>
        <w:t xml:space="preserve">“This is sort of an early signal,” Hutton says. “In terms of how much and how often, that’s </w:t>
      </w:r>
      <w:r>
        <w:t xml:space="preserve">the kind of thing we’re hoping </w:t>
      </w:r>
      <w:r>
        <w:t>that future studies will look into.”</w:t>
      </w:r>
    </w:p>
    <w:p w:rsidR="00A34C58" w:rsidRPr="00A34C58" w:rsidRDefault="00A34C58" w:rsidP="00A34C58">
      <w:pPr>
        <w:rPr>
          <w:b/>
        </w:rPr>
      </w:pPr>
      <w:r w:rsidRPr="00A34C58">
        <w:rPr>
          <w:b/>
        </w:rPr>
        <w:t>2015 Children’s Book Award Winners</w:t>
      </w:r>
    </w:p>
    <w:p w:rsidR="00A34C58" w:rsidRDefault="00A34C58" w:rsidP="00A34C58">
      <w:r>
        <w:t xml:space="preserve">The Adventures of </w:t>
      </w:r>
      <w:proofErr w:type="spellStart"/>
      <w:r>
        <w:t>Beekle</w:t>
      </w:r>
      <w:proofErr w:type="spellEnd"/>
      <w:r>
        <w:t xml:space="preserve">: The </w:t>
      </w:r>
      <w:proofErr w:type="spellStart"/>
      <w:r>
        <w:t>Unimaginary</w:t>
      </w:r>
      <w:proofErr w:type="spellEnd"/>
      <w:r>
        <w:t xml:space="preserve"> Friend. By Dan </w:t>
      </w:r>
      <w:proofErr w:type="spellStart"/>
      <w:r>
        <w:t>Santat</w:t>
      </w:r>
      <w:proofErr w:type="spellEnd"/>
      <w:r>
        <w:t>. Illu</w:t>
      </w:r>
      <w:r>
        <w:t>s. by the author. Little Brown.</w:t>
      </w:r>
    </w:p>
    <w:p w:rsidR="00A34C58" w:rsidRDefault="00A34C58" w:rsidP="00A34C58">
      <w:r>
        <w:t xml:space="preserve">In four delightful chapters, </w:t>
      </w:r>
      <w:proofErr w:type="spellStart"/>
      <w:r>
        <w:t>Beekle</w:t>
      </w:r>
      <w:proofErr w:type="spellEnd"/>
      <w:r>
        <w:t>, an imaginary friend, undergoes an emotional journey looking for his human. Vibrant ill</w:t>
      </w:r>
      <w:r>
        <w:t xml:space="preserve">ustrations </w:t>
      </w:r>
      <w:r>
        <w:t>add to the fun. (2015 Caldecott Medal Book)</w:t>
      </w:r>
    </w:p>
    <w:p w:rsidR="00A34C58" w:rsidRDefault="00A34C58" w:rsidP="00A34C58">
      <w:r>
        <w:t xml:space="preserve">You Are (Not) Small. By Anna Kang. Illus. by Christopher </w:t>
      </w:r>
      <w:proofErr w:type="spellStart"/>
      <w:r>
        <w:t>Weyant</w:t>
      </w:r>
      <w:proofErr w:type="spellEnd"/>
      <w:r>
        <w:t>. Two Lions.</w:t>
      </w:r>
    </w:p>
    <w:p w:rsidR="00A34C58" w:rsidRDefault="00A34C58" w:rsidP="00A34C58">
      <w:r>
        <w:t>A heated debate quickly ensues when two furry creatures can’t agree on who is big and who is small. Expressive illustrati</w:t>
      </w:r>
      <w:r>
        <w:t xml:space="preserve">ons and </w:t>
      </w:r>
      <w:r>
        <w:t xml:space="preserve">cleverly simple text come together to provide a humorous tale with an unexpected and satisfying </w:t>
      </w:r>
      <w:r>
        <w:t xml:space="preserve">conclusion. (2015 Geisel Medal </w:t>
      </w:r>
      <w:r>
        <w:t>Book)</w:t>
      </w:r>
    </w:p>
    <w:p w:rsidR="00A34C58" w:rsidRDefault="00A34C58" w:rsidP="00A34C58">
      <w:r>
        <w:t xml:space="preserve">Viva Frida. By </w:t>
      </w:r>
      <w:proofErr w:type="spellStart"/>
      <w:r>
        <w:t>Yuyi</w:t>
      </w:r>
      <w:proofErr w:type="spellEnd"/>
      <w:r>
        <w:t xml:space="preserve"> Morales. Illus. by the author. Roaring Brook/Neal Porter.</w:t>
      </w:r>
    </w:p>
    <w:p w:rsidR="0084026A" w:rsidRPr="00A34C58" w:rsidRDefault="00A34C58" w:rsidP="00A34C58">
      <w:r>
        <w:t>Vibrant photographs and minimal, evocative text beautifully portray the unique imagination and creativity</w:t>
      </w:r>
      <w:r>
        <w:t xml:space="preserve"> of iconic artist Frida Kahlo.  </w:t>
      </w:r>
      <w:bookmarkStart w:id="0" w:name="_GoBack"/>
      <w:bookmarkEnd w:id="0"/>
      <w:r>
        <w:t xml:space="preserve">(2015 </w:t>
      </w:r>
      <w:proofErr w:type="spellStart"/>
      <w:r>
        <w:t>Belpré</w:t>
      </w:r>
      <w:proofErr w:type="spellEnd"/>
      <w:r>
        <w:t xml:space="preserve"> Illustrator Medal Book &amp; Caldecott Honor Book)</w:t>
      </w:r>
    </w:p>
    <w:sectPr w:rsidR="0084026A" w:rsidRPr="00A3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58"/>
    <w:rsid w:val="0084026A"/>
    <w:rsid w:val="00A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1A1A"/>
  <w15:chartTrackingRefBased/>
  <w15:docId w15:val="{504F759A-6537-4DBE-A5E8-9C15D31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Webb</dc:creator>
  <cp:keywords/>
  <dc:description/>
  <cp:lastModifiedBy>Delaney Webb</cp:lastModifiedBy>
  <cp:revision>1</cp:revision>
  <dcterms:created xsi:type="dcterms:W3CDTF">2016-02-01T17:31:00Z</dcterms:created>
  <dcterms:modified xsi:type="dcterms:W3CDTF">2016-02-01T17:42:00Z</dcterms:modified>
</cp:coreProperties>
</file>